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D075B" w:rsidTr="00DD73DA">
        <w:tc>
          <w:tcPr>
            <w:tcW w:w="5070" w:type="dxa"/>
          </w:tcPr>
          <w:p w:rsidR="004D075B" w:rsidRDefault="004D075B" w:rsidP="00DD73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D075B" w:rsidRDefault="008428D5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075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 </w:t>
            </w:r>
          </w:p>
          <w:p w:rsidR="004D075B" w:rsidRDefault="004D075B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 решению Совета Незамаевского сельского поселения Павловского района </w:t>
            </w:r>
          </w:p>
          <w:p w:rsidR="004D075B" w:rsidRDefault="004063B8" w:rsidP="00DD73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3B8">
              <w:rPr>
                <w:rFonts w:ascii="Times New Roman" w:hAnsi="Times New Roman" w:cs="Times New Roman"/>
                <w:sz w:val="28"/>
                <w:szCs w:val="28"/>
              </w:rPr>
              <w:t>от 20.12.2019 № 3/10</w:t>
            </w:r>
            <w:bookmarkStart w:id="0" w:name="_GoBack"/>
            <w:bookmarkEnd w:id="0"/>
          </w:p>
        </w:tc>
      </w:tr>
    </w:tbl>
    <w:p w:rsidR="00A7331F" w:rsidRDefault="00A7331F" w:rsidP="004D0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075B" w:rsidRDefault="004D075B" w:rsidP="004D0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4D07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075B" w:rsidRPr="004D075B" w:rsidRDefault="004D075B" w:rsidP="008428D5">
      <w:pPr>
        <w:pStyle w:val="3"/>
        <w:spacing w:before="0" w:after="0"/>
        <w:rPr>
          <w:rFonts w:eastAsiaTheme="minorEastAsia"/>
          <w:b w:val="0"/>
          <w:sz w:val="28"/>
          <w:szCs w:val="28"/>
        </w:rPr>
      </w:pPr>
      <w:r w:rsidRPr="004D075B">
        <w:rPr>
          <w:rFonts w:eastAsiaTheme="minorEastAsia"/>
          <w:b w:val="0"/>
          <w:sz w:val="28"/>
          <w:szCs w:val="28"/>
        </w:rPr>
        <w:t xml:space="preserve">Объем поступлений доходов в бюджет </w:t>
      </w:r>
      <w:r>
        <w:rPr>
          <w:rFonts w:eastAsiaTheme="minorEastAsia"/>
          <w:b w:val="0"/>
          <w:sz w:val="28"/>
          <w:szCs w:val="28"/>
        </w:rPr>
        <w:t>Незамаевского</w:t>
      </w:r>
      <w:r w:rsidRPr="004D075B">
        <w:rPr>
          <w:rFonts w:eastAsiaTheme="minorEastAsia"/>
          <w:b w:val="0"/>
          <w:sz w:val="28"/>
          <w:szCs w:val="28"/>
        </w:rPr>
        <w:t xml:space="preserve"> сельского поселения Павловского района по кодам видов (подвидов) доходов и классификации операций сектора государственного управления, относящихся к доходам бюджетов, на 20</w:t>
      </w:r>
      <w:r>
        <w:rPr>
          <w:rFonts w:eastAsiaTheme="minorEastAsia"/>
          <w:b w:val="0"/>
          <w:sz w:val="28"/>
          <w:szCs w:val="28"/>
        </w:rPr>
        <w:t>20</w:t>
      </w:r>
      <w:r w:rsidRPr="004D075B">
        <w:rPr>
          <w:rFonts w:eastAsiaTheme="minorEastAsia"/>
          <w:b w:val="0"/>
          <w:sz w:val="28"/>
          <w:szCs w:val="28"/>
        </w:rPr>
        <w:t xml:space="preserve"> год</w:t>
      </w:r>
    </w:p>
    <w:p w:rsidR="004D075B" w:rsidRDefault="004D075B" w:rsidP="004D075B">
      <w:pPr>
        <w:ind w:firstLine="559"/>
        <w:jc w:val="right"/>
      </w:pPr>
      <w:r>
        <w:t>(тысяч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776"/>
        <w:gridCol w:w="1744"/>
      </w:tblGrid>
      <w:tr w:rsidR="004D075B" w:rsidRPr="008428D5" w:rsidTr="004D075B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jc w:val="center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Код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jc w:val="center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Сумма </w:t>
            </w:r>
          </w:p>
        </w:tc>
      </w:tr>
      <w:tr w:rsidR="004D075B" w:rsidRPr="008428D5" w:rsidTr="004D075B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1 00 00000 00 0000 000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12823,5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1 01 02000 01 0000 110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1256,0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3941,0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2326,5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1 06 01030 10 0000 110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907,0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Земельный налог*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4393,0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7445,0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2 02 15001 10 0000 150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6671,6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2 02 16001 10 0000 150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4D075B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554,9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2 02 30024 10 0000 150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3,8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8428D5">
            <w:pPr>
              <w:pStyle w:val="a3"/>
              <w:spacing w:line="276" w:lineRule="auto"/>
              <w:ind w:firstLine="34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D075B" w:rsidRPr="008428D5" w:rsidRDefault="004D075B" w:rsidP="004D075B">
            <w:pPr>
              <w:pStyle w:val="a3"/>
              <w:spacing w:line="276" w:lineRule="auto"/>
              <w:ind w:firstLine="2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214,7</w:t>
            </w:r>
          </w:p>
        </w:tc>
      </w:tr>
      <w:tr w:rsidR="004D075B" w:rsidRPr="008428D5" w:rsidTr="004D075B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075B" w:rsidRPr="008428D5" w:rsidRDefault="004D075B">
            <w:pPr>
              <w:pStyle w:val="a3"/>
              <w:spacing w:line="276" w:lineRule="auto"/>
              <w:ind w:firstLine="559"/>
              <w:rPr>
                <w:sz w:val="28"/>
                <w:szCs w:val="28"/>
              </w:rPr>
            </w:pPr>
            <w:r w:rsidRPr="008428D5">
              <w:rPr>
                <w:sz w:val="28"/>
                <w:szCs w:val="28"/>
              </w:rPr>
              <w:t>20268,5</w:t>
            </w:r>
          </w:p>
        </w:tc>
      </w:tr>
    </w:tbl>
    <w:p w:rsidR="004D075B" w:rsidRPr="008428D5" w:rsidRDefault="004D075B" w:rsidP="004D075B">
      <w:pPr>
        <w:rPr>
          <w:sz w:val="28"/>
          <w:szCs w:val="28"/>
        </w:rPr>
      </w:pPr>
    </w:p>
    <w:p w:rsidR="004D075B" w:rsidRPr="008428D5" w:rsidRDefault="004D075B" w:rsidP="004D075B">
      <w:pPr>
        <w:ind w:firstLine="559"/>
        <w:rPr>
          <w:sz w:val="28"/>
          <w:szCs w:val="28"/>
        </w:rPr>
      </w:pPr>
      <w:r w:rsidRPr="008428D5"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8428D5">
        <w:rPr>
          <w:sz w:val="28"/>
          <w:szCs w:val="28"/>
        </w:rPr>
        <w:t>группировочный</w:t>
      </w:r>
      <w:proofErr w:type="spellEnd"/>
      <w:r w:rsidRPr="008428D5">
        <w:rPr>
          <w:sz w:val="28"/>
          <w:szCs w:val="2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4D075B" w:rsidRDefault="004D075B" w:rsidP="00842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28D5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428D5" w:rsidRPr="004D075B" w:rsidRDefault="008428D5" w:rsidP="008428D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С.А. Левченко</w:t>
      </w:r>
    </w:p>
    <w:sectPr w:rsidR="008428D5" w:rsidRPr="004D075B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D9"/>
    <w:rsid w:val="004063B8"/>
    <w:rsid w:val="004D075B"/>
    <w:rsid w:val="008428D5"/>
    <w:rsid w:val="00A7331F"/>
    <w:rsid w:val="00BB60EB"/>
    <w:rsid w:val="00C404D5"/>
    <w:rsid w:val="00D67DD9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D075B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075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075B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4D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D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D075B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075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D075B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4D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D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2019-11-07T07:48:00Z</dcterms:created>
  <dcterms:modified xsi:type="dcterms:W3CDTF">2019-12-23T12:27:00Z</dcterms:modified>
</cp:coreProperties>
</file>